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2335" w14:textId="77777777" w:rsidR="002A6E8C" w:rsidRPr="002A6E8C" w:rsidRDefault="002A6E8C" w:rsidP="002A6E8C">
      <w:pPr>
        <w:shd w:val="clear" w:color="auto" w:fill="FFFFFF"/>
        <w:spacing w:before="300" w:after="150"/>
        <w:jc w:val="both"/>
        <w:outlineLvl w:val="0"/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2A6E8C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 xml:space="preserve">Политика в отношении </w:t>
      </w:r>
      <w:proofErr w:type="spellStart"/>
      <w:r w:rsidRPr="002A6E8C">
        <w:rPr>
          <w:rFonts w:eastAsia="Times New Roman" w:cs="Times New Roman"/>
          <w:color w:val="333333"/>
          <w:kern w:val="36"/>
          <w:sz w:val="54"/>
          <w:szCs w:val="54"/>
          <w:lang w:eastAsia="ru-RU"/>
        </w:rPr>
        <w:t>cookie</w:t>
      </w:r>
      <w:proofErr w:type="spellEnd"/>
    </w:p>
    <w:p w14:paraId="1B63785B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 xml:space="preserve">Положение о политике в отношении обработки файлов </w:t>
      </w:r>
      <w:proofErr w:type="spellStart"/>
      <w:r w:rsidRPr="002A6E8C"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cookie</w:t>
      </w:r>
      <w:proofErr w:type="spellEnd"/>
    </w:p>
    <w:p w14:paraId="520CF534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Положение о политике в отношении обработки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(далее – Политика) является одной из принимаемых государственным учреждением образования </w:t>
      </w:r>
      <w:bookmarkStart w:id="1" w:name="_Hlk143246116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"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Линовский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детский сад Пружанского района" </w:t>
      </w:r>
      <w:bookmarkEnd w:id="1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мер по защите персональных данных, предусмотренных статьей 17 Закона Республики Беларусь от 7 мая 2021 г. № 99-3 «О защите персональных данных».</w:t>
      </w:r>
    </w:p>
    <w:p w14:paraId="5627A3EE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Политика разъясняет субъектам персональных данных предназначение 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, типологию, сроки хранения и варианты решений по их обработке.</w:t>
      </w:r>
    </w:p>
    <w:p w14:paraId="49C8CBB5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Сookie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(англ. </w:t>
      </w:r>
      <w:proofErr w:type="spellStart"/>
      <w:r w:rsidRPr="002A6E8C">
        <w:rPr>
          <w:rFonts w:eastAsia="Times New Roman" w:cs="Times New Roman"/>
          <w:i/>
          <w:iCs/>
          <w:color w:val="333333"/>
          <w:sz w:val="30"/>
          <w:szCs w:val="30"/>
          <w:lang w:eastAsia="ru-RU"/>
        </w:rPr>
        <w:t>cookies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) являются текстовым файлом, сохраненным в браузере компьютера (мобильного устройства) пользователя официального интернет-сайта государственного учреждения образования "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Линовский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детский сад Пружанского района" (далее – сайт) при его посещении для отражения совершённых действий. Этот файл позволяет не вводить заново или выбирать те же параметры при повторном посещении сайта, например, выбор языковой версии.</w:t>
      </w:r>
    </w:p>
    <w:p w14:paraId="373BCE53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Файлы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широко используются для обеспечения или повышения работоспособности сайтов, а также для получения аналитической информации.</w:t>
      </w:r>
    </w:p>
    <w:p w14:paraId="0C670B64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Целью обработки файлов 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 является обеспечение удобства пользователей сайта и повышение качества его функционирования.</w:t>
      </w:r>
    </w:p>
    <w:p w14:paraId="682CA882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Государственное учреждение образования "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Линовский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детский сад Пружанского района" передаёт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третьим лицам и не использует их для идентификации субъектов персональных данных.</w:t>
      </w:r>
    </w:p>
    <w:p w14:paraId="14497160" w14:textId="77777777" w:rsidR="002A6E8C" w:rsidRPr="002A6E8C" w:rsidRDefault="002A6E8C" w:rsidP="002A6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На сайте обрабатываются следующие типы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:</w:t>
      </w:r>
    </w:p>
    <w:p w14:paraId="608F23CC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7.1. функциональные – позволяют обеспечить индивидуальный опыт использования сайта и устанавливаются в ответ на действия субъекта персональных данных;</w:t>
      </w:r>
    </w:p>
    <w:p w14:paraId="6E5D4497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7.2. статистические – позволяют хранить историю посещений страниц сайта в целях повышения качества его функционирования, чтобы определить наиболее и наименее популярные страницы.</w:t>
      </w:r>
    </w:p>
    <w:p w14:paraId="0B1D3BE3" w14:textId="77777777" w:rsidR="002A6E8C" w:rsidRPr="002A6E8C" w:rsidRDefault="002A6E8C" w:rsidP="002A6E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lastRenderedPageBreak/>
        <w:t xml:space="preserve">Обрабатываемые на сайте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и сроки их хранения:</w:t>
      </w:r>
    </w:p>
    <w:p w14:paraId="7B8F1DA5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8.1. настройка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(функциональные), хранятся не более года;</w:t>
      </w:r>
    </w:p>
    <w:p w14:paraId="3C714D42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8.2. выбор версии для слабовидящих (функциональные), часть из которых хранятся во время пользования сайтом, а остальные не более суток;</w:t>
      </w:r>
    </w:p>
    <w:p w14:paraId="61ADC2CD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8.3. выбор языковых предпочтений (функциональные), хранятся не более года;</w:t>
      </w:r>
    </w:p>
    <w:p w14:paraId="62172CE7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8.4. необходимые для функционирования веб-аналитической платформы «</w:t>
      </w:r>
      <w:proofErr w:type="spellStart"/>
      <w:r w:rsidRPr="002A6E8C">
        <w:rPr>
          <w:rFonts w:eastAsia="Times New Roman" w:cs="Times New Roman"/>
          <w:i/>
          <w:iCs/>
          <w:color w:val="333333"/>
          <w:sz w:val="30"/>
          <w:szCs w:val="30"/>
          <w:lang w:eastAsia="ru-RU"/>
        </w:rPr>
        <w:t>Яндекс.Метрика</w:t>
      </w:r>
      <w:proofErr w:type="spellEnd"/>
      <w:r w:rsidRPr="002A6E8C">
        <w:rPr>
          <w:rFonts w:eastAsia="Times New Roman" w:cs="Times New Roman"/>
          <w:i/>
          <w:iCs/>
          <w:color w:val="333333"/>
          <w:sz w:val="30"/>
          <w:szCs w:val="30"/>
          <w:lang w:eastAsia="ru-RU"/>
        </w:rPr>
        <w:t>» </w:t>
      </w: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(статистические), установлены на сайте </w:t>
      </w:r>
      <w:r w:rsidRPr="002A6E8C">
        <w:rPr>
          <w:rFonts w:eastAsia="Times New Roman" w:cs="Times New Roman"/>
          <w:i/>
          <w:iCs/>
          <w:color w:val="333333"/>
          <w:sz w:val="30"/>
          <w:szCs w:val="30"/>
          <w:lang w:eastAsia="ru-RU"/>
        </w:rPr>
        <w:t>и не передаются третьим лицам</w:t>
      </w: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, часть из которых хранятся во время пользования сайтом, а остальные не более года.</w:t>
      </w:r>
    </w:p>
    <w:p w14:paraId="2E22927B" w14:textId="77777777" w:rsidR="002A6E8C" w:rsidRPr="002A6E8C" w:rsidRDefault="002A6E8C" w:rsidP="002A6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Корректная работа сайта возможна только в случае использования функциональных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. В случае их отключения может потребоваться совершать повторный выбор предпочтений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, языковой версии сайта, а также могут некорректно отображаться версии страниц для слабовидящих.</w:t>
      </w:r>
    </w:p>
    <w:p w14:paraId="7F5A361F" w14:textId="77777777" w:rsidR="002A6E8C" w:rsidRPr="002A6E8C" w:rsidRDefault="002A6E8C" w:rsidP="002A6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Отключение статистических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</w:t>
      </w:r>
    </w:p>
    <w:p w14:paraId="42DB415E" w14:textId="77777777" w:rsidR="002A6E8C" w:rsidRPr="002A6E8C" w:rsidRDefault="002A6E8C" w:rsidP="002A6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Помимо настроек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на сайте субъекты персональных данных могут принять или отклонить сбор всех или некоторых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 в настройках своего браузера.</w:t>
      </w:r>
    </w:p>
    <w:p w14:paraId="70678199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При этом некоторые браузеры позволяют посещать интернет-сайты в режиме «инкогнито», чтобы ограничить хранимый на компьютере объем информации и автоматически удалять сессионные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. Кроме того, субъект персональных данных может удалить ранее сохраненные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, выбрав соответствующую опцию в истории браузера.</w:t>
      </w:r>
    </w:p>
    <w:p w14:paraId="4DE3AB3D" w14:textId="77777777" w:rsidR="002A6E8C" w:rsidRPr="002A6E8C" w:rsidRDefault="002A6E8C" w:rsidP="002A6E8C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30"/>
          <w:szCs w:val="30"/>
          <w:lang w:eastAsia="ru-RU"/>
        </w:rPr>
      </w:pPr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 xml:space="preserve">  12. Настоящая Политика может быть обновлена по мере необходимости, например, для отображения в ней изменений, касающихся используемых файлов </w:t>
      </w:r>
      <w:proofErr w:type="spellStart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cookie</w:t>
      </w:r>
      <w:proofErr w:type="spellEnd"/>
      <w:r w:rsidRPr="002A6E8C">
        <w:rPr>
          <w:rFonts w:eastAsia="Times New Roman" w:cs="Times New Roman"/>
          <w:color w:val="333333"/>
          <w:sz w:val="30"/>
          <w:szCs w:val="30"/>
          <w:lang w:eastAsia="ru-RU"/>
        </w:rPr>
        <w:t>, а также вызванных операционными, юридическими или нормативными причинами.</w:t>
      </w:r>
    </w:p>
    <w:p w14:paraId="322D294A" w14:textId="77777777" w:rsidR="002A6E8C" w:rsidRPr="002A6E8C" w:rsidRDefault="002A6E8C" w:rsidP="002A6E8C">
      <w:pPr>
        <w:spacing w:line="259" w:lineRule="auto"/>
        <w:jc w:val="both"/>
        <w:rPr>
          <w:rFonts w:eastAsia="Calibri" w:cs="Times New Roman"/>
          <w:sz w:val="22"/>
        </w:rPr>
      </w:pPr>
    </w:p>
    <w:p w14:paraId="0995C577" w14:textId="77777777" w:rsidR="002A6E8C" w:rsidRPr="002A6E8C" w:rsidRDefault="002A6E8C" w:rsidP="002A6E8C">
      <w:pPr>
        <w:spacing w:line="259" w:lineRule="auto"/>
        <w:jc w:val="both"/>
        <w:rPr>
          <w:rFonts w:eastAsia="Calibri" w:cs="Times New Roman"/>
          <w:sz w:val="22"/>
        </w:rPr>
      </w:pPr>
    </w:p>
    <w:p w14:paraId="2EF9B1A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3DC"/>
    <w:multiLevelType w:val="multilevel"/>
    <w:tmpl w:val="1DF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B3070"/>
    <w:multiLevelType w:val="multilevel"/>
    <w:tmpl w:val="CF103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1743F"/>
    <w:multiLevelType w:val="multilevel"/>
    <w:tmpl w:val="D6285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804570">
    <w:abstractNumId w:val="0"/>
  </w:num>
  <w:num w:numId="2" w16cid:durableId="484248046">
    <w:abstractNumId w:val="2"/>
  </w:num>
  <w:num w:numId="3" w16cid:durableId="60538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8C"/>
    <w:rsid w:val="002A6E8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033D"/>
  <w15:chartTrackingRefBased/>
  <w15:docId w15:val="{710A9A3D-6A62-42FB-83BD-1A6B1AA6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2023-08-21T08:48:00Z</dcterms:created>
  <dcterms:modified xsi:type="dcterms:W3CDTF">2023-08-21T08:48:00Z</dcterms:modified>
</cp:coreProperties>
</file>