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jc w:val="center"/>
        <w:rPr>
          <w:rFonts w:ascii="Times New Roman" w:cs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Планирование образовательного процесса в период весенних каникул </w:t>
      </w:r>
    </w:p>
    <w:p w14:paraId="00000002">
      <w:pPr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группа №1</w:t>
      </w:r>
    </w:p>
    <w:tbl>
      <w:tblPr>
        <w:tblStyle w:val="TableGrid"/>
        <w:tblInd w:w="0" w:type="dxa"/>
      </w:tblPr>
      <w:tblGrid>
        <w:gridCol w:w="2281"/>
        <w:gridCol w:w="8401"/>
      </w:tblGrid>
      <w:tr>
        <w:trPr>
          <w:cnfStyle w:val="100000000000"/>
        </w:trPr>
        <w:tc>
          <w:tcPr>
            <w:cnfStyle w:val="100010000000"/>
            <w:tcW w:w="2281" w:type="dxa"/>
          </w:tcPr>
          <w:p w14:paraId="00000003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25.03.2024</w:t>
            </w:r>
          </w:p>
        </w:tc>
        <w:tc>
          <w:tcPr>
            <w:cnfStyle w:val="100001000000"/>
            <w:tcW w:w="8401" w:type="dxa"/>
          </w:tcPr>
          <w:p w14:paraId="00000004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“Мой детский сад”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05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cnfStyle w:val="000001000000"/>
            <w:tcW w:w="8401" w:type="dxa"/>
          </w:tcPr>
          <w:p w14:paraId="00000006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07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Коммуникативная игра «Всем привет и доброе утро!». </w:t>
            </w:r>
          </w:p>
          <w:p w14:paraId="00000008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09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Трудовое поручение «Опрятный ли я?». </w:t>
            </w:r>
          </w:p>
          <w:p w14:paraId="0000000A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0B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>Игровое упражнение «Что внутри?».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 </w:t>
            </w:r>
          </w:p>
          <w:p w14:paraId="0000000C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0D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ru-RU"/>
              </w:rPr>
              <w:t>Сю</w:t>
            </w: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жетно-отобразительная игра «Кукла Алеся — воспита тель» </w:t>
            </w:r>
          </w:p>
          <w:p w14:paraId="0000000E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«Что мы делаем в детском саду?» </w:t>
            </w:r>
          </w:p>
          <w:p w14:paraId="0000000F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Пальчиковая игра «Детский сад». </w:t>
            </w:r>
          </w:p>
          <w:p w14:paraId="00000010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11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Чтение стихотворения З. Александровой «Катя в яслях». 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12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26.03.2024</w:t>
            </w:r>
          </w:p>
        </w:tc>
        <w:tc>
          <w:tcPr>
            <w:cnfStyle w:val="000001000000"/>
            <w:tcW w:w="8401" w:type="dxa"/>
          </w:tcPr>
          <w:p w14:paraId="00000013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“Необычное в обычном ”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14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вторник</w:t>
            </w:r>
          </w:p>
        </w:tc>
        <w:tc>
          <w:tcPr>
            <w:cnfStyle w:val="000001000000"/>
            <w:tcW w:w="8401" w:type="dxa"/>
          </w:tcPr>
          <w:p w14:paraId="00000015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16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Беседа «Чем мне нравится игра в конструкторы?». </w:t>
            </w:r>
          </w:p>
          <w:p w14:paraId="00000017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18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>Трудовое поручение «Соберем игрушки».</w:t>
            </w:r>
          </w:p>
          <w:p w14:paraId="00000019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1A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Игровое упражнение «Достаем фрукты из компота». </w:t>
            </w:r>
          </w:p>
          <w:p w14:paraId="0000001B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1C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Пальчиковая игра «Оладушки». </w:t>
            </w:r>
          </w:p>
          <w:p w14:paraId="0000001D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«Варим, жарим». </w:t>
            </w:r>
          </w:p>
          <w:p w14:paraId="0000001E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«Что несъедобное?». </w:t>
            </w:r>
          </w:p>
          <w:p w14:paraId="0000001F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20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Рассматривание иллюстраций Е. Рачева к сказке «Колобок» 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21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27.03.2024</w:t>
            </w:r>
          </w:p>
        </w:tc>
        <w:tc>
          <w:tcPr>
            <w:cnfStyle w:val="000001000000"/>
            <w:tcW w:w="8401" w:type="dxa"/>
          </w:tcPr>
          <w:p w14:paraId="00000022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“Чудеса вокруг нас”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23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среда</w:t>
            </w:r>
          </w:p>
        </w:tc>
        <w:tc>
          <w:tcPr>
            <w:cnfStyle w:val="000001000000"/>
            <w:tcW w:w="8401" w:type="dxa"/>
          </w:tcPr>
          <w:p w14:paraId="00000024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25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Коммуникативная игра «Угощайся яблоком». </w:t>
            </w:r>
          </w:p>
          <w:p w14:paraId="00000026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27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ru-RU"/>
              </w:rPr>
              <w:t>Т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>рудовое поручение «Все игрушки по местам я могу рас ставить сам».</w:t>
            </w:r>
          </w:p>
          <w:p w14:paraId="00000028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29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Игровое упражнение «Заборчик для лошадок» </w:t>
            </w:r>
          </w:p>
          <w:p w14:paraId="0000002A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2B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ru-RU"/>
              </w:rPr>
              <w:t>С</w:t>
            </w: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южетно-отобразительная игра «Я пекла, варила, кукол накормила». </w:t>
            </w:r>
          </w:p>
          <w:p w14:paraId="0000002C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Пальчиковая игра «Коза рогатая». </w:t>
            </w:r>
          </w:p>
          <w:p w14:paraId="0000002D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«Назови детеныша». </w:t>
            </w:r>
          </w:p>
          <w:p w14:paraId="0000002E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2F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Игра-драматизация русской народной сказки «Репка». 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30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28.03.2024</w:t>
            </w:r>
          </w:p>
        </w:tc>
        <w:tc>
          <w:tcPr>
            <w:cnfStyle w:val="000001000000"/>
            <w:tcW w:w="8401" w:type="dxa"/>
          </w:tcPr>
          <w:p w14:paraId="00000031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“В игры играем - себя развиваем”</w:t>
            </w:r>
          </w:p>
        </w:tc>
      </w:tr>
      <w:tr>
        <w:trPr>
          <w:cnfStyle w:val="000000000000"/>
          <w:trHeight w:val="3549" w:hRule="atLeast"/>
        </w:trPr>
        <w:tc>
          <w:tcPr>
            <w:cnfStyle w:val="000010000000"/>
            <w:tcW w:w="2281" w:type="dxa"/>
          </w:tcPr>
          <w:p w14:paraId="00000032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четверг</w:t>
            </w:r>
          </w:p>
        </w:tc>
        <w:tc>
          <w:tcPr>
            <w:cnfStyle w:val="000001000000"/>
            <w:tcW w:w="8401" w:type="dxa"/>
          </w:tcPr>
          <w:p w14:paraId="00000033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34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Коммуникативное упражнение «Попроси — я помогу». </w:t>
            </w:r>
          </w:p>
          <w:p w14:paraId="00000035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36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Трудовое поручение «Чистая посуда у куклы Алеси». </w:t>
            </w:r>
          </w:p>
          <w:p w14:paraId="00000037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38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Игровое упражнение «Волшебные шарики» </w:t>
            </w:r>
          </w:p>
          <w:p w14:paraId="00000039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3A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«Найди то, о чем расскажу» </w:t>
            </w:r>
          </w:p>
          <w:p w14:paraId="0000003B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Пальчиковая игра «Засолим капусту». </w:t>
            </w:r>
          </w:p>
          <w:p w14:paraId="0000003C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Сюжетно-отобразительная игра «Хороша моя машина, может ездить без бензина» </w:t>
            </w:r>
          </w:p>
          <w:p w14:paraId="0000003D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3E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Игра-драматизация по русской народной сказке «Как коза избушку построила» 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3F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29.03.2024</w:t>
            </w:r>
          </w:p>
        </w:tc>
        <w:tc>
          <w:tcPr>
            <w:cnfStyle w:val="000001000000"/>
            <w:tcW w:w="8401" w:type="dxa"/>
          </w:tcPr>
          <w:p w14:paraId="00000040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“В мире игр”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41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пятница</w:t>
            </w:r>
          </w:p>
        </w:tc>
        <w:tc>
          <w:tcPr>
            <w:cnfStyle w:val="000001000000"/>
            <w:tcW w:w="8401" w:type="dxa"/>
          </w:tcPr>
          <w:p w14:paraId="00000042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43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Этюд «Позабавим куклу Алесю». </w:t>
            </w:r>
          </w:p>
          <w:p w14:paraId="00000044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45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Трудовое поручение «Собираем сухие веточки». </w:t>
            </w:r>
          </w:p>
          <w:p w14:paraId="00000046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47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Игровое упражнение «Игрушки из бумаги» </w:t>
            </w:r>
          </w:p>
          <w:p w14:paraId="00000048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49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Пальчиковая игра «Апельсин». </w:t>
            </w:r>
          </w:p>
          <w:p w14:paraId="0000004A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«Сложи предмет». </w:t>
            </w:r>
          </w:p>
          <w:p w14:paraId="0000004B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«Раз, два, три, круглый (квадратный, треугольный) предмет мне принеси». </w:t>
            </w:r>
          </w:p>
          <w:p w14:paraId="0000004C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4D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Рассматривание «Глиняные белорусские игрушки-сви стульки» 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4E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01.04.2024</w:t>
            </w:r>
          </w:p>
        </w:tc>
        <w:tc>
          <w:tcPr>
            <w:cnfStyle w:val="000001000000"/>
            <w:tcW w:w="8401" w:type="dxa"/>
          </w:tcPr>
          <w:p w14:paraId="0000004F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“День веселья и смеха”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50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cnfStyle w:val="000001000000"/>
            <w:tcW w:w="8401" w:type="dxa"/>
          </w:tcPr>
          <w:p w14:paraId="00000051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52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Коммуникативная игра «Вопрос — ответ». </w:t>
            </w:r>
          </w:p>
          <w:p w14:paraId="00000053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54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olor w:val="000000"/>
                <w:sz w:val="24"/>
                <w:szCs w:val="28"/>
                <w:rtl w:val="off"/>
                <w:lang w:val="en-US"/>
              </w:rPr>
              <w:t xml:space="preserve">Трудовое поручение «Вместе весело игрушки собирать». </w:t>
            </w:r>
          </w:p>
          <w:p w14:paraId="00000055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56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Обследование-сравнение «Шар — круг». </w:t>
            </w:r>
          </w:p>
          <w:p w14:paraId="00000057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58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Сюжетно-отобразительная игра «Читаем книжки кукле Алесе». </w:t>
            </w:r>
          </w:p>
          <w:p w14:paraId="00000059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«Назови героя». </w:t>
            </w:r>
          </w:p>
          <w:p w14:paraId="0000005A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«Сравни разных зверят». </w:t>
            </w:r>
          </w:p>
          <w:p w14:paraId="0000005B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«Сложи картинку из половинок» </w:t>
            </w:r>
          </w:p>
          <w:p w14:paraId="0000005C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5D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Рассматривание иллюстраций к литературным произве дениям. 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5E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02.04.2024</w:t>
            </w:r>
          </w:p>
        </w:tc>
        <w:tc>
          <w:tcPr>
            <w:cnfStyle w:val="000001000000"/>
            <w:tcW w:w="8401" w:type="dxa"/>
          </w:tcPr>
          <w:p w14:paraId="0000005F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“Давайте жить дружно”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60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вторник</w:t>
            </w:r>
          </w:p>
        </w:tc>
        <w:tc>
          <w:tcPr>
            <w:cnfStyle w:val="000001000000"/>
            <w:tcW w:w="8401" w:type="dxa"/>
          </w:tcPr>
          <w:p w14:paraId="00000061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62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>Коммуникативное упражнение «О чем спросить при встрече?».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8"/>
                <w:rtl w:val="off"/>
                <w:lang w:val="en-US"/>
              </w:rPr>
              <w:t xml:space="preserve"> </w:t>
            </w:r>
          </w:p>
          <w:p w14:paraId="00000063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64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Трудовое поручение «Поливаем цветы в уголке природы». </w:t>
            </w:r>
          </w:p>
          <w:p w14:paraId="00000065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66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Игровое упражнение «Как можно играть в мяч?». </w:t>
            </w:r>
          </w:p>
          <w:p w14:paraId="00000067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68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Музыкально-дидактическая игра «На полянке звери пля шут» </w:t>
            </w:r>
          </w:p>
          <w:p w14:paraId="00000069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«Цветные гусенички». </w:t>
            </w:r>
          </w:p>
          <w:p w14:paraId="0000006A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Сюжетно-отобразительная игра «С куклой мы друзья, с куклой мы играем». </w:t>
            </w:r>
          </w:p>
          <w:p w14:paraId="0000006B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6C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Чтение стихотворения А. Барто «Мячик» с рассматрива нием иллюстраций 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6D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03.04.2024</w:t>
            </w:r>
          </w:p>
        </w:tc>
        <w:tc>
          <w:tcPr>
            <w:cnfStyle w:val="000001000000"/>
            <w:tcW w:w="8401" w:type="dxa"/>
          </w:tcPr>
          <w:p w14:paraId="0000006E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“Опасности вокруг нас”</w:t>
            </w:r>
          </w:p>
        </w:tc>
      </w:tr>
      <w:tr>
        <w:trPr>
          <w:cnfStyle w:val="000000000000"/>
        </w:trPr>
        <w:tc>
          <w:tcPr>
            <w:cnfStyle w:val="000010000000"/>
            <w:tcW w:w="2281" w:type="dxa"/>
          </w:tcPr>
          <w:p w14:paraId="0000006F">
            <w:pPr>
              <w:jc w:val="center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  <w:lang w:val="ru-RU"/>
              </w:rPr>
              <w:t>среда</w:t>
            </w:r>
          </w:p>
        </w:tc>
        <w:tc>
          <w:tcPr>
            <w:cnfStyle w:val="000001000000"/>
            <w:tcW w:w="8401" w:type="dxa"/>
          </w:tcPr>
          <w:p w14:paraId="00000070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Общение:</w:t>
            </w:r>
          </w:p>
          <w:p w14:paraId="00000071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>Беседа «Почему нельзя играть с огнем».</w:t>
            </w:r>
          </w:p>
          <w:p w14:paraId="00000072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Трудовая деятельность:</w:t>
            </w:r>
          </w:p>
          <w:p w14:paraId="00000073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ru-RU"/>
              </w:rPr>
              <w:t>Т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8"/>
                <w:rtl w:val="off"/>
                <w:lang w:val="en-US"/>
              </w:rPr>
              <w:t xml:space="preserve">рудовое поручение «Протираем спортивное оборудова ние». </w:t>
            </w:r>
          </w:p>
          <w:p w14:paraId="00000074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рактическая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 xml:space="preserve"> деятельность:</w:t>
            </w:r>
          </w:p>
          <w:p w14:paraId="00000075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ru-RU"/>
              </w:rPr>
              <w:t>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гровое упражнение «Если нет игрушек, то мы сами сде лаем погремушки». </w:t>
            </w:r>
          </w:p>
          <w:p w14:paraId="00000076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Игровая деятельность:</w:t>
            </w:r>
          </w:p>
          <w:p w14:paraId="00000077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Строительная игра «Вместе строим город друзей». </w:t>
            </w:r>
          </w:p>
          <w:p w14:paraId="00000078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Пальчиковая игра «Дружба» </w:t>
            </w:r>
          </w:p>
          <w:p w14:paraId="00000079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Дидактическая игра «Кто что делает?». </w:t>
            </w:r>
          </w:p>
          <w:p w14:paraId="0000007A">
            <w:pPr>
              <w:jc w:val="left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6"/>
                <w:szCs w:val="26"/>
                <w:lang w:val="ru-RU"/>
              </w:rPr>
              <w:t>Художественная деятельность:</w:t>
            </w:r>
          </w:p>
          <w:p w14:paraId="0000007B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360" w:lineRule="auto"/>
              <w:ind w:left="0" w:right="0" w:firstLine="0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  <w:rtl w:val="off"/>
                <w:lang w:val="en-US"/>
              </w:rPr>
              <w:t xml:space="preserve">Литературная гостиная «Теремок» </w:t>
            </w:r>
          </w:p>
        </w:tc>
      </w:tr>
    </w:tbl>
    <w:p w14:paraId="0000007C">
      <w:pPr>
        <w:jc w:val="center"/>
        <w:rPr>
          <w:rFonts w:ascii="Times New Roman" w:cs="Times New Roman" w:hAnsi="Times New Roman"/>
          <w:b/>
          <w:bCs/>
          <w:sz w:val="26"/>
          <w:szCs w:val="26"/>
        </w:rPr>
      </w:pP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us</dc:creator>
  <cp:lastModifiedBy>us us</cp:lastModifiedBy>
</cp:coreProperties>
</file>