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C5EA9" w14:textId="77777777" w:rsidR="00A4368D" w:rsidRPr="00A4368D" w:rsidRDefault="00A4368D" w:rsidP="00A4368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  <w14:ligatures w14:val="none"/>
        </w:rPr>
      </w:pPr>
      <w:r w:rsidRPr="00A4368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  <w14:ligatures w14:val="none"/>
        </w:rPr>
        <w:t>Консультации учителя-дефектолога</w:t>
      </w:r>
    </w:p>
    <w:p w14:paraId="11885975" w14:textId="77777777" w:rsidR="00A4368D" w:rsidRPr="00A4368D" w:rsidRDefault="00A4368D" w:rsidP="00A4368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436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Профилактика речевых нарушений и стимуляция речевого развития в условиях семьи</w:t>
      </w:r>
    </w:p>
    <w:p w14:paraId="45EF47A6" w14:textId="77777777" w:rsidR="00A4368D" w:rsidRPr="00A4368D" w:rsidRDefault="00A4368D" w:rsidP="00A436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436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Профилактика - комплекс различного рода мероприятий, направленных на предупреждение какого-либо явления или устранение факторов риска.</w:t>
      </w:r>
    </w:p>
    <w:p w14:paraId="079C9063" w14:textId="77777777" w:rsidR="00A4368D" w:rsidRPr="00A4368D" w:rsidRDefault="00A4368D" w:rsidP="00A43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436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По данным мировой статистики, число речевых расстройств растет, в связи с чем актуальность проблемы профилактики речевых нарушений детей и подростков принимает глобальный характер. Путем специальных воздействий на детей во многих случаях удается предотвратить или затормозить появление у них различных отклонений от нормы, в частности речевой патологии.</w:t>
      </w:r>
    </w:p>
    <w:p w14:paraId="1C5BDAB8" w14:textId="77777777" w:rsidR="00A4368D" w:rsidRPr="00A4368D" w:rsidRDefault="00A4368D" w:rsidP="00A43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436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Своевременная профилактика речевых нарушений у детей тесно связана с предупреждением нервно-психических отклонений в состоянии здоровья. Она обеспечивается комплексом мероприятий, включающих лечебные, педагогические и социальные воздействия.</w:t>
      </w:r>
    </w:p>
    <w:p w14:paraId="0AE27387" w14:textId="77777777" w:rsidR="00A4368D" w:rsidRPr="00A4368D" w:rsidRDefault="00A4368D" w:rsidP="00A436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4368D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Первичная профилактика</w:t>
      </w:r>
      <w:r w:rsidRPr="00A436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речевых нарушений начинается еще до рождения ребенка, путем создания для будущей матери в период беременности максимально благоприятных условий. Здоровье подрастающего поколения зависит от ряда условий, связанных главным образом с экологией, ее влиянием на иммунную, нервную и эндокринную системы.</w:t>
      </w:r>
    </w:p>
    <w:p w14:paraId="2C76BBBD" w14:textId="77777777" w:rsidR="00A4368D" w:rsidRPr="00A4368D" w:rsidRDefault="00A4368D" w:rsidP="00A43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436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 60-е годы в научной литературе возникает понятие </w:t>
      </w:r>
      <w:r w:rsidRPr="00A4368D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«фактор риска»,</w:t>
      </w:r>
      <w:r w:rsidRPr="00A436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под которым подразумеваются различные условия внешней сферы (биологические и социальные) и индивидуальной реактивности организма, в большей или меньшей степени способствующие развитию тех или иных патологических состояний. Между биологическими и социальными факторами риска прослеживается тесное взаимодействие.</w:t>
      </w:r>
    </w:p>
    <w:p w14:paraId="620D1641" w14:textId="77777777" w:rsidR="00A4368D" w:rsidRPr="00A4368D" w:rsidRDefault="00A4368D" w:rsidP="00A4368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4368D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Биологические факторы</w:t>
      </w:r>
      <w:r w:rsidRPr="00A436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риска развития речевых нарушений представляют собой патогенные факторы, действующие на организм главным образом в период внутриутробного развития и родов, мозговые инфекции и травмы, перенесенные после рождения, семейная отягощенность речевыми нарушениями. К биологическим факторам риска речевых нарушений генетического характера относится, в частности нарушение формирования психомоторного профиля (леворукость и различные варианты неполного правшества). В некоторых случаях можно предупредить развитие леворукости, если ребенку с раннего возраста стараться давать предметы только в правую руку, осторожно, но настойчиво перекладывать предметы из левой руки в правую (ложку во время еды и т. п.), в игре использовать преимущественно правую руку, давать ощупывать или угадывать предмет именно правой рукой и т. д.</w:t>
      </w:r>
    </w:p>
    <w:p w14:paraId="2B1B983A" w14:textId="77777777" w:rsidR="00A4368D" w:rsidRPr="00A4368D" w:rsidRDefault="00A4368D" w:rsidP="00A4368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4368D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Социально-психологические факторы</w:t>
      </w:r>
      <w:r w:rsidRPr="00A436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риска в последние годы привлекают большое внимание исследователей, в особенности вопросы психической депривации детей. Под </w:t>
      </w:r>
      <w:r w:rsidRPr="00A4368D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депривацией</w:t>
      </w:r>
      <w:r w:rsidRPr="00A436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понимают недостаточное удовлетворение основных потребностей (эмоциональной и сенсорной). Выделяют </w:t>
      </w:r>
      <w:r w:rsidRPr="00A4368D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познавательную и социальную депривации</w:t>
      </w:r>
      <w:r w:rsidRPr="00A436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. Установлено, что все виды депривации существенно влияют на речевое развитие ребенка:</w:t>
      </w:r>
    </w:p>
    <w:p w14:paraId="5CABB007" w14:textId="77777777" w:rsidR="00A4368D" w:rsidRPr="00A4368D" w:rsidRDefault="00A4368D" w:rsidP="00A4368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436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отделение от матери в раннем возрасте;</w:t>
      </w:r>
    </w:p>
    <w:p w14:paraId="418CD6E8" w14:textId="77777777" w:rsidR="00A4368D" w:rsidRPr="00A4368D" w:rsidRDefault="00A4368D" w:rsidP="00A4368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436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lastRenderedPageBreak/>
        <w:t>характерологические особенности матери (тревожность, мнительность, инфальтильность, импульсивность, эмоциональная холодность);</w:t>
      </w:r>
    </w:p>
    <w:p w14:paraId="531D5E5E" w14:textId="77777777" w:rsidR="00A4368D" w:rsidRPr="00A4368D" w:rsidRDefault="00A4368D" w:rsidP="00A4368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436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неприятие со стороны матери (отца);</w:t>
      </w:r>
    </w:p>
    <w:p w14:paraId="28BA1F0E" w14:textId="77777777" w:rsidR="00A4368D" w:rsidRPr="00A4368D" w:rsidRDefault="00A4368D" w:rsidP="00A4368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436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неполная семья;</w:t>
      </w:r>
    </w:p>
    <w:p w14:paraId="07462CF0" w14:textId="77777777" w:rsidR="00A4368D" w:rsidRPr="00A4368D" w:rsidRDefault="00A4368D" w:rsidP="00A4368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436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конфликтные взаимоотношения в семье, изменение в структуре семьи (смерть, болезнь близких, развод и т. д.);</w:t>
      </w:r>
    </w:p>
    <w:p w14:paraId="2A36A64A" w14:textId="77777777" w:rsidR="00A4368D" w:rsidRPr="00A4368D" w:rsidRDefault="00A4368D" w:rsidP="00A4368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436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воспитание в двух домах;</w:t>
      </w:r>
    </w:p>
    <w:p w14:paraId="0D963A14" w14:textId="77777777" w:rsidR="00A4368D" w:rsidRPr="00A4368D" w:rsidRDefault="00A4368D" w:rsidP="00A4368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436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резкая смена жизненного стереотипа и типа воспитания;</w:t>
      </w:r>
    </w:p>
    <w:p w14:paraId="573ED8E5" w14:textId="77777777" w:rsidR="00A4368D" w:rsidRPr="00A4368D" w:rsidRDefault="00A4368D" w:rsidP="00A4368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436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неадекватный тип воспитания («кумир», гиперопека, гипоопека, несогласованность в воспитательных позициях родителей).</w:t>
      </w:r>
    </w:p>
    <w:p w14:paraId="2113BBE9" w14:textId="77777777" w:rsidR="00A4368D" w:rsidRPr="00A4368D" w:rsidRDefault="00A4368D" w:rsidP="00A43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436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После 2,5 лет и старше приобретают значение такого рода воздействия:</w:t>
      </w:r>
    </w:p>
    <w:p w14:paraId="0D1C90A5" w14:textId="77777777" w:rsidR="00A4368D" w:rsidRPr="00A4368D" w:rsidRDefault="00A4368D" w:rsidP="00A4368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436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наказание дома и особенно в детском учреждении;</w:t>
      </w:r>
    </w:p>
    <w:p w14:paraId="1BE5C9DC" w14:textId="77777777" w:rsidR="00A4368D" w:rsidRPr="00A4368D" w:rsidRDefault="00A4368D" w:rsidP="00A4368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436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нежелание посещать ясли или группу;</w:t>
      </w:r>
    </w:p>
    <w:p w14:paraId="597DAE13" w14:textId="77777777" w:rsidR="00A4368D" w:rsidRPr="00A4368D" w:rsidRDefault="00A4368D" w:rsidP="00A4368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436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испуг при встрече с малознакомыми лицами, животными;</w:t>
      </w:r>
    </w:p>
    <w:p w14:paraId="458BEEBC" w14:textId="77777777" w:rsidR="00A4368D" w:rsidRPr="00A4368D" w:rsidRDefault="00A4368D" w:rsidP="00A4368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436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страх отрицательных сказочных персонажей и пр.</w:t>
      </w:r>
    </w:p>
    <w:p w14:paraId="2452885A" w14:textId="77777777" w:rsidR="00A4368D" w:rsidRPr="00A4368D" w:rsidRDefault="00A4368D" w:rsidP="00A4368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436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Для своевременного развития речи мать и другие лица, окружающие ребенка, должны постоянно общаться с ним, стремясь вызвать ответную реакцию. Известно, что на самых ранних стадиях постнатального развития ребенка его общение с матерью осуществляется не безмолвно, они ведут «диалог». Этот «диалог» вызывает у младенца реакции в виде оживления общих движений, улыбки, произнесения звуков и созвучий.</w:t>
      </w:r>
    </w:p>
    <w:p w14:paraId="0D45A74F" w14:textId="77777777" w:rsidR="00A4368D" w:rsidRPr="00A4368D" w:rsidRDefault="00A4368D" w:rsidP="00A43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4368D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Стимуляция формирования речевой функции</w:t>
      </w:r>
      <w:r w:rsidRPr="00A436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имеет большое значение для развития ребенка. Следует всемерно содействовать тому, чтобы период овладения ребенком двигательными навыками (сидение, ползание, ходьба, тонкие движения рук и пр.), и в частности речевым моторным аппаратом, протекал благоприятно.</w:t>
      </w:r>
    </w:p>
    <w:p w14:paraId="44304788" w14:textId="77777777" w:rsidR="00A4368D" w:rsidRPr="00A4368D" w:rsidRDefault="00A4368D" w:rsidP="00A436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436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Родители поступают неправильно в тех случаях, когда стремятся по мимике и жестам угадать желания ребенка. При этом у него не появляется необходимости в голосовых реакциях и произнесении звуков и слов. Большое значение для развития речи имеет сенсорное воспитание и развитие игровой деятельности.</w:t>
      </w:r>
    </w:p>
    <w:p w14:paraId="0B351157" w14:textId="77777777" w:rsidR="00A4368D" w:rsidRPr="00A4368D" w:rsidRDefault="00A4368D" w:rsidP="00A43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4368D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При общении на вербальном уровне родителям необходимо:</w:t>
      </w:r>
    </w:p>
    <w:p w14:paraId="0DE6DD6C" w14:textId="77777777" w:rsidR="00A4368D" w:rsidRPr="00A4368D" w:rsidRDefault="00A4368D" w:rsidP="00A4368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436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Давать только одно указание на каждое задание;</w:t>
      </w:r>
    </w:p>
    <w:p w14:paraId="6CC92F28" w14:textId="77777777" w:rsidR="00A4368D" w:rsidRPr="00A4368D" w:rsidRDefault="00A4368D" w:rsidP="00A4368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436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Давать ребенку время на ответ по каждому заданию, прежде чем вмешаться;</w:t>
      </w:r>
    </w:p>
    <w:p w14:paraId="7D22F0D6" w14:textId="77777777" w:rsidR="00A4368D" w:rsidRPr="00A4368D" w:rsidRDefault="00A4368D" w:rsidP="00A4368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436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Если ребенок не отвечает, повторить указание, а затем помочь ребенку выполнить его;</w:t>
      </w:r>
    </w:p>
    <w:p w14:paraId="407E43BE" w14:textId="77777777" w:rsidR="00A4368D" w:rsidRPr="00A4368D" w:rsidRDefault="00A4368D" w:rsidP="00A4368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436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Если ребенок отвечает правильно, отреагировать улыбкой, прикосновением и/или разговором с ребенком, обсуждая положительно проделанное задание;</w:t>
      </w:r>
    </w:p>
    <w:p w14:paraId="46F9AF8F" w14:textId="77777777" w:rsidR="00A4368D" w:rsidRPr="00A4368D" w:rsidRDefault="00A4368D" w:rsidP="00A4368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436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Подкреплять внимание ребенка во время и между заданиями;</w:t>
      </w:r>
    </w:p>
    <w:p w14:paraId="73D0CB20" w14:textId="77777777" w:rsidR="00A4368D" w:rsidRPr="00A4368D" w:rsidRDefault="00A4368D" w:rsidP="00A43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4368D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Взрослому необходимо соблюдать основные требования к речи:</w:t>
      </w:r>
    </w:p>
    <w:p w14:paraId="2C0D8416" w14:textId="77777777" w:rsidR="00A4368D" w:rsidRPr="00A4368D" w:rsidRDefault="00A4368D" w:rsidP="00A4368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436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Правильно произносить все звуки родного языка.</w:t>
      </w:r>
    </w:p>
    <w:p w14:paraId="1D910467" w14:textId="77777777" w:rsidR="00A4368D" w:rsidRPr="00A4368D" w:rsidRDefault="00A4368D" w:rsidP="00A4368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436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Говорить ясно, четко, т.е. иметь хорошую дикцию.</w:t>
      </w:r>
    </w:p>
    <w:p w14:paraId="5F62B709" w14:textId="77777777" w:rsidR="00A4368D" w:rsidRPr="00A4368D" w:rsidRDefault="00A4368D" w:rsidP="00A4368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436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lastRenderedPageBreak/>
        <w:t>Использовать в своей речи литературное произношение, т.е. придерживаться орфоэпических норм.</w:t>
      </w:r>
    </w:p>
    <w:p w14:paraId="6914C961" w14:textId="77777777" w:rsidR="00A4368D" w:rsidRPr="00A4368D" w:rsidRDefault="00A4368D" w:rsidP="00A4368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436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Стремиться правильно использовать интонационные средства выразительности с учетом содержания высказывания.</w:t>
      </w:r>
    </w:p>
    <w:p w14:paraId="5D7E8AC5" w14:textId="77777777" w:rsidR="00A4368D" w:rsidRPr="00A4368D" w:rsidRDefault="00A4368D" w:rsidP="00A4368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436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 общении с детьми пользоваться речью слегка замедленного темпа, умеренной громкостью голоса.</w:t>
      </w:r>
    </w:p>
    <w:p w14:paraId="5A9E7D0F" w14:textId="77777777" w:rsidR="00A4368D" w:rsidRPr="00A4368D" w:rsidRDefault="00A4368D" w:rsidP="00A4368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436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Связно и в доступной форме рассказывать и передавать содержание текстов, точно используя слова и грамматические конструкции (соответственно возрасту детей).</w:t>
      </w:r>
    </w:p>
    <w:p w14:paraId="0D308BF5" w14:textId="77777777" w:rsidR="00A4368D" w:rsidRPr="00A4368D" w:rsidRDefault="00A4368D" w:rsidP="00A4368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436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Не допускать в разговоре с детьми и со взрослыми повышенного тона, грубых выражений.</w:t>
      </w:r>
    </w:p>
    <w:p w14:paraId="1A75F1E0" w14:textId="77777777" w:rsidR="00A4368D" w:rsidRPr="00A4368D" w:rsidRDefault="00A4368D" w:rsidP="00A4368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436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Развитие дифференцированного слухового и фонематического восприятия является необходимым условием для успешного обучения в дальнейшем детей грамоте. Готовность ребенка к обучению письму и чтению неразрывно связана с возможностью осознавать звуковой строй языка, т. е. умением услышать в слове отдельные звуки и их определенную последовательность. </w:t>
      </w:r>
    </w:p>
    <w:p w14:paraId="39CCD6DF" w14:textId="77777777" w:rsidR="00A4368D" w:rsidRPr="00A4368D" w:rsidRDefault="00A4368D" w:rsidP="00A43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436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Переход к обучению в школе детей с 6-летнего возраста предъявляет новые требования к организму ребенка. Психофизиологические исследования детей шести лет показывают, что этот возраст представляет собой особый переломный период. Именно в это время формируется умение выполнять определенные правила поведения, устанавливать личностные взаимодействия со сверстниками и взрослыми, согласовывать свои действия с действиями других людей, уметь слушать и выполнять указания взрослых (В. С. Мухина, 1975). Эти психологические особенности связаны с новой, по сравнению с младшим возрастом, ступенью в созревании основных физиологических систем, что является важнейшим условием для перестроек адаптационного характера (как физиологических, так и психологических).</w:t>
      </w:r>
    </w:p>
    <w:p w14:paraId="025C0135" w14:textId="77777777" w:rsidR="00A4368D" w:rsidRPr="00A4368D" w:rsidRDefault="00A4368D" w:rsidP="00A436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436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При наличии у ребенка речевых нарушений возрастает необходимость своевременной диагностики степени функциональной готовности к школьному обучению. Необходимо помнить, что устную речь у школьника (особенно младших классов) надо развивать не только в плане расширения словарного запаса и оформления грамматической ее стороны, но и в плане специальной тренировки ее внешнего звукового оформления: воспитание ритмичности, четкости звукопроизношения, интонационной выразительности.</w:t>
      </w:r>
    </w:p>
    <w:p w14:paraId="1EA6F9B7" w14:textId="77777777" w:rsidR="00A4368D" w:rsidRPr="00A4368D" w:rsidRDefault="00A4368D" w:rsidP="00A436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436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 процессе воспитания детей, имеющих речевые нарушения, родителям и педагогам необходимо постоянно осмысливать свое поведение и свои позиции. Взаимопонимание, поощрение, взаимное уважение, соблюдение порядка, взаимодействие как между членами семьи, так и между педагогами и родителями играют серьезную роль в профилактике различных нарушений у детей, страдающих речевой патологией.</w:t>
      </w:r>
    </w:p>
    <w:p w14:paraId="06C6A273" w14:textId="77777777" w:rsidR="00A4368D" w:rsidRPr="00A4368D" w:rsidRDefault="00A4368D" w:rsidP="00A43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436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свернуть</w:t>
      </w:r>
    </w:p>
    <w:p w14:paraId="6A7A08B8" w14:textId="77777777" w:rsidR="00A4368D" w:rsidRPr="00A4368D" w:rsidRDefault="00A4368D" w:rsidP="00A4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4368D" w:rsidRPr="00A43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738CC"/>
    <w:multiLevelType w:val="multilevel"/>
    <w:tmpl w:val="677A2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CA36C9"/>
    <w:multiLevelType w:val="multilevel"/>
    <w:tmpl w:val="159E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674DFF"/>
    <w:multiLevelType w:val="multilevel"/>
    <w:tmpl w:val="0A0CE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CF3455"/>
    <w:multiLevelType w:val="multilevel"/>
    <w:tmpl w:val="A4F6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602700">
    <w:abstractNumId w:val="2"/>
  </w:num>
  <w:num w:numId="2" w16cid:durableId="1254825330">
    <w:abstractNumId w:val="0"/>
  </w:num>
  <w:num w:numId="3" w16cid:durableId="640621131">
    <w:abstractNumId w:val="1"/>
  </w:num>
  <w:num w:numId="4" w16cid:durableId="19464966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68D"/>
    <w:rsid w:val="00A4368D"/>
    <w:rsid w:val="00AB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EC9F7"/>
  <w15:chartTrackingRefBased/>
  <w15:docId w15:val="{1BF267FE-5EE0-45D4-8EE0-1AC3B53C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36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6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6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6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6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6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6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6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36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36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436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368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368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36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436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436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436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36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43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6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436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3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436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436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4368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436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4368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436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15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1142</Words>
  <Characters>6515</Characters>
  <Application>Microsoft Office Word</Application>
  <DocSecurity>0</DocSecurity>
  <Lines>54</Lines>
  <Paragraphs>15</Paragraphs>
  <ScaleCrop>false</ScaleCrop>
  <Company/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2025-04-18T08:33:00Z</dcterms:created>
  <dcterms:modified xsi:type="dcterms:W3CDTF">2025-04-18T08:35:00Z</dcterms:modified>
</cp:coreProperties>
</file>